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7A" w:rsidRPr="00595840" w:rsidRDefault="008E6EA5" w:rsidP="008E6EA5">
      <w:pPr>
        <w:jc w:val="center"/>
        <w:rPr>
          <w:rFonts w:asciiTheme="majorHAnsi" w:hAnsiTheme="majorHAnsi"/>
          <w:sz w:val="40"/>
          <w:szCs w:val="40"/>
        </w:rPr>
      </w:pPr>
      <w:r w:rsidRPr="00595840">
        <w:rPr>
          <w:rFonts w:asciiTheme="majorHAnsi" w:hAnsiTheme="majorHAnsi"/>
          <w:sz w:val="40"/>
          <w:szCs w:val="40"/>
        </w:rPr>
        <w:t>CONSTITUTION OF THE KANSAS HAWKING CLUB</w:t>
      </w:r>
    </w:p>
    <w:p w:rsidR="008E6EA5" w:rsidRPr="00595840" w:rsidRDefault="008E6EA5" w:rsidP="008E6EA5">
      <w:pPr>
        <w:jc w:val="center"/>
        <w:rPr>
          <w:rFonts w:asciiTheme="majorHAnsi" w:hAnsiTheme="majorHAnsi"/>
          <w:sz w:val="28"/>
          <w:szCs w:val="28"/>
        </w:rPr>
      </w:pPr>
      <w:r w:rsidRPr="00595840">
        <w:rPr>
          <w:rFonts w:asciiTheme="majorHAnsi" w:hAnsiTheme="majorHAnsi"/>
          <w:sz w:val="28"/>
          <w:szCs w:val="28"/>
        </w:rPr>
        <w:t>RATIFIED ON AUGUST 1, 1992</w:t>
      </w:r>
    </w:p>
    <w:p w:rsidR="00595840" w:rsidRPr="00485069" w:rsidRDefault="00485069" w:rsidP="00595840">
      <w:pPr>
        <w:rPr>
          <w:rFonts w:asciiTheme="majorHAnsi" w:hAnsiTheme="majorHAnsi"/>
          <w:b/>
          <w:i/>
          <w:sz w:val="28"/>
          <w:szCs w:val="28"/>
        </w:rPr>
      </w:pPr>
      <w:r>
        <w:rPr>
          <w:rFonts w:asciiTheme="majorHAnsi" w:hAnsiTheme="majorHAnsi"/>
          <w:b/>
          <w:sz w:val="28"/>
          <w:szCs w:val="28"/>
        </w:rPr>
        <w:t>ARTICLE I</w:t>
      </w:r>
      <w:r>
        <w:rPr>
          <w:rFonts w:asciiTheme="majorHAnsi" w:hAnsiTheme="majorHAnsi"/>
          <w:b/>
          <w:sz w:val="28"/>
          <w:szCs w:val="28"/>
        </w:rPr>
        <w:tab/>
      </w:r>
      <w:r>
        <w:rPr>
          <w:rFonts w:asciiTheme="majorHAnsi" w:hAnsiTheme="majorHAnsi"/>
          <w:b/>
          <w:sz w:val="28"/>
          <w:szCs w:val="28"/>
        </w:rPr>
        <w:tab/>
      </w:r>
      <w:r>
        <w:rPr>
          <w:rFonts w:asciiTheme="majorHAnsi" w:hAnsiTheme="majorHAnsi"/>
          <w:b/>
          <w:i/>
          <w:sz w:val="28"/>
          <w:szCs w:val="28"/>
        </w:rPr>
        <w:t xml:space="preserve">NAME AND PURPOSE </w:t>
      </w:r>
    </w:p>
    <w:p w:rsidR="00595840" w:rsidRDefault="00595840" w:rsidP="00C339BC">
      <w:pPr>
        <w:ind w:firstLine="720"/>
        <w:rPr>
          <w:rFonts w:asciiTheme="majorHAnsi" w:hAnsiTheme="majorHAnsi"/>
          <w:sz w:val="24"/>
          <w:szCs w:val="24"/>
        </w:rPr>
      </w:pPr>
      <w:proofErr w:type="gramStart"/>
      <w:r w:rsidRPr="00595840">
        <w:rPr>
          <w:rFonts w:asciiTheme="majorHAnsi" w:hAnsiTheme="majorHAnsi"/>
          <w:sz w:val="24"/>
          <w:szCs w:val="24"/>
        </w:rPr>
        <w:t>Section</w:t>
      </w:r>
      <w:r w:rsidR="00485069">
        <w:rPr>
          <w:rFonts w:asciiTheme="majorHAnsi" w:hAnsiTheme="majorHAnsi"/>
          <w:sz w:val="24"/>
          <w:szCs w:val="24"/>
        </w:rPr>
        <w:t xml:space="preserve"> 1.</w:t>
      </w:r>
      <w:proofErr w:type="gramEnd"/>
      <w:r w:rsidR="00485069">
        <w:rPr>
          <w:rFonts w:asciiTheme="majorHAnsi" w:hAnsiTheme="majorHAnsi"/>
          <w:sz w:val="24"/>
          <w:szCs w:val="24"/>
        </w:rPr>
        <w:tab/>
        <w:t xml:space="preserve">In order to promote, improve, aid, </w:t>
      </w:r>
      <w:r w:rsidR="00C339BC">
        <w:rPr>
          <w:rFonts w:asciiTheme="majorHAnsi" w:hAnsiTheme="majorHAnsi"/>
          <w:sz w:val="24"/>
          <w:szCs w:val="24"/>
        </w:rPr>
        <w:t xml:space="preserve">and encourage competency in the </w:t>
      </w:r>
      <w:r w:rsidR="00485069">
        <w:rPr>
          <w:rFonts w:asciiTheme="majorHAnsi" w:hAnsiTheme="majorHAnsi"/>
          <w:sz w:val="24"/>
          <w:szCs w:val="24"/>
        </w:rPr>
        <w:t>art of falconry and raptor breeding among interested persons, we do hereby associate ourselves as a non-profit organization to be known as THE KANSAS HAWKING CLUB. (THE “CLUB”)</w:t>
      </w:r>
    </w:p>
    <w:p w:rsidR="00485069" w:rsidRDefault="00C339BC" w:rsidP="00C339BC">
      <w:pPr>
        <w:ind w:firstLine="720"/>
        <w:rPr>
          <w:rFonts w:asciiTheme="majorHAnsi" w:hAnsiTheme="majorHAnsi"/>
          <w:sz w:val="24"/>
          <w:szCs w:val="24"/>
        </w:rPr>
      </w:pPr>
      <w:proofErr w:type="gramStart"/>
      <w:r>
        <w:rPr>
          <w:rFonts w:asciiTheme="majorHAnsi" w:hAnsiTheme="majorHAnsi"/>
          <w:sz w:val="24"/>
          <w:szCs w:val="24"/>
        </w:rPr>
        <w:t>Section 2.</w:t>
      </w:r>
      <w:proofErr w:type="gramEnd"/>
      <w:r>
        <w:rPr>
          <w:rFonts w:asciiTheme="majorHAnsi" w:hAnsiTheme="majorHAnsi"/>
          <w:sz w:val="24"/>
          <w:szCs w:val="24"/>
        </w:rPr>
        <w:tab/>
        <w:t>We further declare that our purpose is to communicate and disseminate information to members; to promote education in conservation of birds of prey and an appreciation of their value in nature and wildlife conservation programs; to promote falconry as a field sport and to safeguard its’ practice; and to promote and recognize propagation of raptorial species as a legal, viable resource for falconry and reintroduction programs.</w:t>
      </w:r>
    </w:p>
    <w:p w:rsidR="00C339BC" w:rsidRDefault="00C339BC" w:rsidP="00C339BC">
      <w:pPr>
        <w:rPr>
          <w:rFonts w:asciiTheme="majorHAnsi" w:hAnsiTheme="majorHAnsi"/>
          <w:sz w:val="28"/>
          <w:szCs w:val="28"/>
        </w:rPr>
      </w:pPr>
      <w:r>
        <w:rPr>
          <w:rFonts w:asciiTheme="majorHAnsi" w:hAnsiTheme="majorHAnsi"/>
          <w:b/>
          <w:sz w:val="28"/>
          <w:szCs w:val="28"/>
        </w:rPr>
        <w:t>ARTICLE II</w:t>
      </w:r>
      <w:r>
        <w:rPr>
          <w:rFonts w:asciiTheme="majorHAnsi" w:hAnsiTheme="majorHAnsi"/>
          <w:b/>
          <w:sz w:val="28"/>
          <w:szCs w:val="28"/>
        </w:rPr>
        <w:tab/>
      </w:r>
      <w:r>
        <w:rPr>
          <w:rFonts w:asciiTheme="majorHAnsi" w:hAnsiTheme="majorHAnsi"/>
          <w:b/>
          <w:sz w:val="28"/>
          <w:szCs w:val="28"/>
        </w:rPr>
        <w:tab/>
      </w:r>
      <w:r>
        <w:rPr>
          <w:rFonts w:asciiTheme="majorHAnsi" w:hAnsiTheme="majorHAnsi"/>
          <w:b/>
          <w:i/>
          <w:sz w:val="28"/>
          <w:szCs w:val="28"/>
        </w:rPr>
        <w:t>MEMBERSHIP</w:t>
      </w:r>
    </w:p>
    <w:p w:rsidR="00C339BC" w:rsidRDefault="00C339BC" w:rsidP="00C339BC">
      <w:pPr>
        <w:rPr>
          <w:rFonts w:asciiTheme="majorHAnsi" w:hAnsiTheme="majorHAnsi"/>
          <w:sz w:val="24"/>
          <w:szCs w:val="24"/>
        </w:rPr>
      </w:pPr>
      <w:r>
        <w:rPr>
          <w:rFonts w:asciiTheme="majorHAnsi" w:hAnsiTheme="majorHAnsi"/>
          <w:sz w:val="28"/>
          <w:szCs w:val="28"/>
        </w:rPr>
        <w:tab/>
      </w:r>
      <w:proofErr w:type="gramStart"/>
      <w:r>
        <w:rPr>
          <w:rFonts w:asciiTheme="majorHAnsi" w:hAnsiTheme="majorHAnsi"/>
          <w:sz w:val="24"/>
          <w:szCs w:val="24"/>
        </w:rPr>
        <w:t>Section 1.</w:t>
      </w:r>
      <w:proofErr w:type="gramEnd"/>
      <w:r>
        <w:rPr>
          <w:rFonts w:asciiTheme="majorHAnsi" w:hAnsiTheme="majorHAnsi"/>
          <w:sz w:val="24"/>
          <w:szCs w:val="24"/>
        </w:rPr>
        <w:tab/>
        <w:t>REGULAR MEMBERSHIP is open to residents of the State of Kansas, 14 years and older who have and hold a valid resident falconry license or propagation permit.</w:t>
      </w:r>
    </w:p>
    <w:p w:rsidR="006659BD" w:rsidRDefault="006659BD"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2.</w:t>
      </w:r>
      <w:proofErr w:type="gramEnd"/>
      <w:r>
        <w:rPr>
          <w:rFonts w:asciiTheme="majorHAnsi" w:hAnsiTheme="majorHAnsi"/>
          <w:sz w:val="24"/>
          <w:szCs w:val="24"/>
        </w:rPr>
        <w:tab/>
        <w:t>ASSOCIATE MEMBERSHIP is open to any other person, resident or non-resident, 14 years or older, having a genuine interest in falconry as a field sport, and/or the captive breeding of birds of prey.  Non-resident falconry license holders are afforded Associate Membership.</w:t>
      </w:r>
    </w:p>
    <w:p w:rsidR="006659BD" w:rsidRDefault="006659BD"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3.</w:t>
      </w:r>
      <w:proofErr w:type="gramEnd"/>
      <w:r>
        <w:rPr>
          <w:rFonts w:asciiTheme="majorHAnsi" w:hAnsiTheme="majorHAnsi"/>
          <w:sz w:val="24"/>
          <w:szCs w:val="24"/>
        </w:rPr>
        <w:t xml:space="preserve"> </w:t>
      </w:r>
      <w:r>
        <w:rPr>
          <w:rFonts w:asciiTheme="majorHAnsi" w:hAnsiTheme="majorHAnsi"/>
          <w:sz w:val="24"/>
          <w:szCs w:val="24"/>
        </w:rPr>
        <w:tab/>
        <w:t>AFFILIATE MEMBERSHIP is open to any reputable organization, corporation, local, regional, national or international, having purposes and objectives similar to, or allied with those of the Association.</w:t>
      </w:r>
    </w:p>
    <w:p w:rsidR="006659BD" w:rsidRDefault="00C36025" w:rsidP="00C339BC">
      <w:pPr>
        <w:rPr>
          <w:rFonts w:asciiTheme="majorHAnsi" w:hAnsiTheme="majorHAnsi"/>
          <w:sz w:val="28"/>
          <w:szCs w:val="28"/>
        </w:rPr>
      </w:pPr>
      <w:r>
        <w:rPr>
          <w:rFonts w:asciiTheme="majorHAnsi" w:hAnsiTheme="majorHAnsi"/>
          <w:b/>
          <w:sz w:val="28"/>
          <w:szCs w:val="28"/>
        </w:rPr>
        <w:t>ARTICLE III</w:t>
      </w:r>
      <w:r>
        <w:rPr>
          <w:rFonts w:asciiTheme="majorHAnsi" w:hAnsiTheme="majorHAnsi"/>
          <w:b/>
          <w:sz w:val="28"/>
          <w:szCs w:val="28"/>
        </w:rPr>
        <w:tab/>
      </w:r>
      <w:r>
        <w:rPr>
          <w:rFonts w:asciiTheme="majorHAnsi" w:hAnsiTheme="majorHAnsi"/>
          <w:b/>
          <w:i/>
          <w:sz w:val="28"/>
          <w:szCs w:val="28"/>
        </w:rPr>
        <w:t>AFFILIATION</w:t>
      </w:r>
    </w:p>
    <w:p w:rsidR="00C36025" w:rsidRDefault="00C36025" w:rsidP="00C339BC">
      <w:pPr>
        <w:rPr>
          <w:rFonts w:asciiTheme="majorHAnsi" w:hAnsiTheme="majorHAnsi"/>
          <w:sz w:val="24"/>
          <w:szCs w:val="24"/>
        </w:rPr>
      </w:pPr>
      <w:r>
        <w:rPr>
          <w:rFonts w:asciiTheme="majorHAnsi" w:hAnsiTheme="majorHAnsi"/>
          <w:sz w:val="28"/>
          <w:szCs w:val="28"/>
        </w:rPr>
        <w:tab/>
      </w:r>
      <w:proofErr w:type="gramStart"/>
      <w:r>
        <w:rPr>
          <w:rFonts w:asciiTheme="majorHAnsi" w:hAnsiTheme="majorHAnsi"/>
          <w:sz w:val="24"/>
          <w:szCs w:val="24"/>
        </w:rPr>
        <w:t>Section 1.</w:t>
      </w:r>
      <w:proofErr w:type="gramEnd"/>
      <w:r>
        <w:rPr>
          <w:rFonts w:asciiTheme="majorHAnsi" w:hAnsiTheme="majorHAnsi"/>
          <w:sz w:val="24"/>
          <w:szCs w:val="24"/>
        </w:rPr>
        <w:tab/>
        <w:t>THE KANSAS HAWKING CLUB shall be affiliated with NAFA.</w:t>
      </w:r>
    </w:p>
    <w:p w:rsidR="00C36025" w:rsidRDefault="00C36025" w:rsidP="00C339BC">
      <w:pPr>
        <w:rPr>
          <w:rFonts w:asciiTheme="majorHAnsi" w:hAnsiTheme="majorHAnsi"/>
          <w:b/>
          <w:i/>
          <w:sz w:val="28"/>
          <w:szCs w:val="28"/>
        </w:rPr>
      </w:pPr>
      <w:r>
        <w:rPr>
          <w:rFonts w:asciiTheme="majorHAnsi" w:hAnsiTheme="majorHAnsi"/>
          <w:b/>
          <w:sz w:val="28"/>
          <w:szCs w:val="28"/>
        </w:rPr>
        <w:t>ARTICLE IV</w:t>
      </w:r>
      <w:r>
        <w:rPr>
          <w:rFonts w:asciiTheme="majorHAnsi" w:hAnsiTheme="majorHAnsi"/>
          <w:b/>
          <w:sz w:val="28"/>
          <w:szCs w:val="28"/>
        </w:rPr>
        <w:tab/>
      </w:r>
      <w:r>
        <w:rPr>
          <w:rFonts w:asciiTheme="majorHAnsi" w:hAnsiTheme="majorHAnsi"/>
          <w:b/>
          <w:i/>
          <w:sz w:val="28"/>
          <w:szCs w:val="28"/>
        </w:rPr>
        <w:t>ORGANIZATION AUTHORITY AND RESPONSIBILITY</w:t>
      </w:r>
    </w:p>
    <w:p w:rsidR="009264E6" w:rsidRDefault="009264E6"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1.</w:t>
      </w:r>
      <w:proofErr w:type="gramEnd"/>
      <w:r>
        <w:rPr>
          <w:rFonts w:asciiTheme="majorHAnsi" w:hAnsiTheme="majorHAnsi"/>
          <w:sz w:val="24"/>
          <w:szCs w:val="24"/>
        </w:rPr>
        <w:tab/>
      </w:r>
      <w:r w:rsidR="000D02B5">
        <w:rPr>
          <w:rFonts w:asciiTheme="majorHAnsi" w:hAnsiTheme="majorHAnsi"/>
          <w:sz w:val="24"/>
          <w:szCs w:val="24"/>
        </w:rPr>
        <w:t>Authority for the management and operation of the Club ultimately comes from the Regular Membership.  This authority is exercised by delegation from the Regular Membership to the Officers as elected representatives from the Regular Membership, which shall be the administrative body of the Club.</w:t>
      </w:r>
    </w:p>
    <w:p w:rsidR="000D02B5" w:rsidRDefault="000D02B5" w:rsidP="00C339BC">
      <w:pPr>
        <w:rPr>
          <w:rFonts w:asciiTheme="majorHAnsi" w:hAnsiTheme="majorHAnsi"/>
          <w:sz w:val="24"/>
          <w:szCs w:val="24"/>
        </w:rPr>
      </w:pPr>
      <w:r>
        <w:rPr>
          <w:rFonts w:asciiTheme="majorHAnsi" w:hAnsiTheme="majorHAnsi"/>
          <w:sz w:val="24"/>
          <w:szCs w:val="24"/>
        </w:rPr>
        <w:lastRenderedPageBreak/>
        <w:tab/>
      </w:r>
      <w:proofErr w:type="gramStart"/>
      <w:r>
        <w:rPr>
          <w:rFonts w:asciiTheme="majorHAnsi" w:hAnsiTheme="majorHAnsi"/>
          <w:sz w:val="24"/>
          <w:szCs w:val="24"/>
        </w:rPr>
        <w:t>Section 2.</w:t>
      </w:r>
      <w:proofErr w:type="gramEnd"/>
      <w:r>
        <w:rPr>
          <w:rFonts w:asciiTheme="majorHAnsi" w:hAnsiTheme="majorHAnsi"/>
          <w:sz w:val="24"/>
          <w:szCs w:val="24"/>
        </w:rPr>
        <w:tab/>
        <w:t>An elected President shall be the presiding Officer.  The President shall be responsible only to the Regular Membership as a whole</w:t>
      </w:r>
      <w:r w:rsidR="008A66F5">
        <w:rPr>
          <w:rFonts w:asciiTheme="majorHAnsi" w:hAnsiTheme="majorHAnsi"/>
          <w:sz w:val="24"/>
          <w:szCs w:val="24"/>
        </w:rPr>
        <w:t>, and not to the individual members.</w:t>
      </w:r>
    </w:p>
    <w:p w:rsidR="004C1C79" w:rsidRDefault="008A66F5"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3.</w:t>
      </w:r>
      <w:proofErr w:type="gramEnd"/>
      <w:r>
        <w:rPr>
          <w:rFonts w:asciiTheme="majorHAnsi" w:hAnsiTheme="majorHAnsi"/>
          <w:sz w:val="24"/>
          <w:szCs w:val="24"/>
        </w:rPr>
        <w:tab/>
        <w:t>The By-Laws shall provide for the exercise of final authority by the Regular Membership by prescribing procedures for Regular Membership Meetings.  They shall further provide for mandatory submission of any matter</w:t>
      </w:r>
      <w:r w:rsidR="005C387B">
        <w:rPr>
          <w:rFonts w:asciiTheme="majorHAnsi" w:hAnsiTheme="majorHAnsi"/>
          <w:sz w:val="24"/>
          <w:szCs w:val="24"/>
        </w:rPr>
        <w:t xml:space="preserve"> to the Regular Membership for vote by mail in response to actions of a “Committee of the Whole” at such meetings, or to the petitions of a representative number or percentage of the Reg</w:t>
      </w:r>
      <w:r w:rsidR="006D5B52">
        <w:rPr>
          <w:rFonts w:asciiTheme="majorHAnsi" w:hAnsiTheme="majorHAnsi"/>
          <w:sz w:val="24"/>
          <w:szCs w:val="24"/>
        </w:rPr>
        <w:t>ular Membership for vote by mai</w:t>
      </w:r>
      <w:r w:rsidR="005C387B">
        <w:rPr>
          <w:rFonts w:asciiTheme="majorHAnsi" w:hAnsiTheme="majorHAnsi"/>
          <w:sz w:val="24"/>
          <w:szCs w:val="24"/>
        </w:rPr>
        <w:t>l in response to actions of a “</w:t>
      </w:r>
      <w:r w:rsidR="006D5B52">
        <w:rPr>
          <w:rFonts w:asciiTheme="majorHAnsi" w:hAnsiTheme="majorHAnsi"/>
          <w:sz w:val="24"/>
          <w:szCs w:val="24"/>
        </w:rPr>
        <w:t>C</w:t>
      </w:r>
      <w:r w:rsidR="005C387B">
        <w:rPr>
          <w:rFonts w:asciiTheme="majorHAnsi" w:hAnsiTheme="majorHAnsi"/>
          <w:sz w:val="24"/>
          <w:szCs w:val="24"/>
        </w:rPr>
        <w:t xml:space="preserve">ommittee of the Whole” at such meetings, or to the petitions of a </w:t>
      </w:r>
      <w:r w:rsidR="006D5B52">
        <w:rPr>
          <w:rFonts w:asciiTheme="majorHAnsi" w:hAnsiTheme="majorHAnsi"/>
          <w:sz w:val="24"/>
          <w:szCs w:val="24"/>
        </w:rPr>
        <w:t xml:space="preserve">representative number or percentage of the Regular Membership at any time.  Such matters shall include, but not be limited to, removal of Officers, proposed amendments to the Constitution and By-Laws, and dissolution of the Club.  Similarly, the By-Laws shall provide for removal from office of any Officer. </w:t>
      </w:r>
    </w:p>
    <w:p w:rsidR="004C1C79" w:rsidRDefault="004C1C79" w:rsidP="00C339BC">
      <w:pPr>
        <w:rPr>
          <w:rFonts w:asciiTheme="majorHAnsi" w:hAnsiTheme="majorHAnsi"/>
          <w:sz w:val="28"/>
          <w:szCs w:val="28"/>
        </w:rPr>
      </w:pPr>
      <w:r>
        <w:rPr>
          <w:rFonts w:asciiTheme="majorHAnsi" w:hAnsiTheme="majorHAnsi"/>
          <w:b/>
          <w:sz w:val="28"/>
          <w:szCs w:val="28"/>
        </w:rPr>
        <w:t>ARTICLE V</w:t>
      </w:r>
      <w:r>
        <w:rPr>
          <w:rFonts w:asciiTheme="majorHAnsi" w:hAnsiTheme="majorHAnsi"/>
          <w:b/>
          <w:sz w:val="28"/>
          <w:szCs w:val="28"/>
        </w:rPr>
        <w:tab/>
      </w:r>
      <w:r>
        <w:rPr>
          <w:rFonts w:asciiTheme="majorHAnsi" w:hAnsiTheme="majorHAnsi"/>
          <w:b/>
          <w:sz w:val="28"/>
          <w:szCs w:val="28"/>
        </w:rPr>
        <w:tab/>
      </w:r>
      <w:r>
        <w:rPr>
          <w:rFonts w:asciiTheme="majorHAnsi" w:hAnsiTheme="majorHAnsi"/>
          <w:b/>
          <w:i/>
          <w:sz w:val="28"/>
          <w:szCs w:val="28"/>
        </w:rPr>
        <w:t>OFFICERS/DIRECTORS AND COMMITTEES</w:t>
      </w:r>
    </w:p>
    <w:p w:rsidR="008A66F5" w:rsidRDefault="004C1C79"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1.</w:t>
      </w:r>
      <w:proofErr w:type="gramEnd"/>
      <w:r>
        <w:rPr>
          <w:rFonts w:asciiTheme="majorHAnsi" w:hAnsiTheme="majorHAnsi"/>
          <w:sz w:val="24"/>
          <w:szCs w:val="24"/>
        </w:rPr>
        <w:tab/>
      </w:r>
      <w:r w:rsidR="00225DE4">
        <w:rPr>
          <w:rFonts w:asciiTheme="majorHAnsi" w:hAnsiTheme="majorHAnsi"/>
          <w:sz w:val="24"/>
          <w:szCs w:val="24"/>
        </w:rPr>
        <w:t>The Officers of the Club shall consist of the President, the Vice-President, and the Secretary/Treasurer, and any such other titles which may be deemed necessary for the best interest and smooth operation of the Club.  All of the Officers shall be elected from the Regular Membership only.  Each Regular Member shall be entitled to vote for these officers and to run for any officer position, provided the member meets the requirements as set forth in the By-Laws.</w:t>
      </w:r>
      <w:r w:rsidR="006D5B52">
        <w:rPr>
          <w:rFonts w:asciiTheme="majorHAnsi" w:hAnsiTheme="majorHAnsi"/>
          <w:sz w:val="24"/>
          <w:szCs w:val="24"/>
        </w:rPr>
        <w:t xml:space="preserve"> </w:t>
      </w:r>
    </w:p>
    <w:p w:rsidR="001E0F8D" w:rsidRDefault="001E0F8D"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2.</w:t>
      </w:r>
      <w:proofErr w:type="gramEnd"/>
      <w:r>
        <w:rPr>
          <w:rFonts w:asciiTheme="majorHAnsi" w:hAnsiTheme="majorHAnsi"/>
          <w:sz w:val="24"/>
          <w:szCs w:val="24"/>
        </w:rPr>
        <w:tab/>
        <w:t xml:space="preserve">No </w:t>
      </w:r>
      <w:r w:rsidR="00AE5F10">
        <w:rPr>
          <w:rFonts w:asciiTheme="majorHAnsi" w:hAnsiTheme="majorHAnsi"/>
          <w:sz w:val="24"/>
          <w:szCs w:val="24"/>
        </w:rPr>
        <w:t>Officer</w:t>
      </w:r>
      <w:r>
        <w:rPr>
          <w:rFonts w:asciiTheme="majorHAnsi" w:hAnsiTheme="majorHAnsi"/>
          <w:sz w:val="24"/>
          <w:szCs w:val="24"/>
        </w:rPr>
        <w:t xml:space="preserve"> or member of any committee of the Club shall receive compensation of any kind from the Club funds or assets for services rendered, except for the reimbursement of legitimate expenses as determined by the Officers and thereby approved.</w:t>
      </w:r>
    </w:p>
    <w:p w:rsidR="001E0F8D" w:rsidRDefault="00AE5F10" w:rsidP="00C339BC">
      <w:pPr>
        <w:rPr>
          <w:rFonts w:asciiTheme="majorHAnsi" w:hAnsiTheme="majorHAnsi"/>
          <w:sz w:val="28"/>
          <w:szCs w:val="28"/>
        </w:rPr>
      </w:pPr>
      <w:r>
        <w:rPr>
          <w:rFonts w:asciiTheme="majorHAnsi" w:hAnsiTheme="majorHAnsi"/>
          <w:b/>
          <w:sz w:val="28"/>
          <w:szCs w:val="28"/>
        </w:rPr>
        <w:t>ARTICLE VI</w:t>
      </w:r>
      <w:r>
        <w:rPr>
          <w:rFonts w:asciiTheme="majorHAnsi" w:hAnsiTheme="majorHAnsi"/>
          <w:b/>
          <w:sz w:val="28"/>
          <w:szCs w:val="28"/>
        </w:rPr>
        <w:tab/>
      </w:r>
      <w:r>
        <w:rPr>
          <w:rFonts w:asciiTheme="majorHAnsi" w:hAnsiTheme="majorHAnsi"/>
          <w:b/>
          <w:i/>
          <w:sz w:val="28"/>
          <w:szCs w:val="28"/>
        </w:rPr>
        <w:t>MEETINGS</w:t>
      </w:r>
    </w:p>
    <w:p w:rsidR="00AE5F10" w:rsidRDefault="00AE5F10"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1.</w:t>
      </w:r>
      <w:proofErr w:type="gramEnd"/>
      <w:r>
        <w:rPr>
          <w:rFonts w:asciiTheme="majorHAnsi" w:hAnsiTheme="majorHAnsi"/>
          <w:sz w:val="24"/>
          <w:szCs w:val="24"/>
        </w:rPr>
        <w:tab/>
        <w:t>A business meeting of the Regular Membership shall be held once a year.  Proxy voting may be permitted and voting by mail shall be permitted.  Quorums and percentages of vote shall be prescribed in the By-Laws.</w:t>
      </w:r>
    </w:p>
    <w:p w:rsidR="00AE5F10" w:rsidRDefault="00AE5F10"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2.</w:t>
      </w:r>
      <w:proofErr w:type="gramEnd"/>
      <w:r>
        <w:rPr>
          <w:rFonts w:asciiTheme="majorHAnsi" w:hAnsiTheme="majorHAnsi"/>
          <w:sz w:val="24"/>
          <w:szCs w:val="24"/>
        </w:rPr>
        <w:tab/>
        <w:t>A business meeting of the Officers shall be held at least twice each year.  This meeting may be in person or by mail and proxy voting shall not be permitted, but voting by mail shall be per</w:t>
      </w:r>
      <w:r w:rsidR="0099134C">
        <w:rPr>
          <w:rFonts w:asciiTheme="majorHAnsi" w:hAnsiTheme="majorHAnsi"/>
          <w:sz w:val="24"/>
          <w:szCs w:val="24"/>
        </w:rPr>
        <w:t>mitted.  Quorums and percentage</w:t>
      </w:r>
      <w:r>
        <w:rPr>
          <w:rFonts w:asciiTheme="majorHAnsi" w:hAnsiTheme="majorHAnsi"/>
          <w:sz w:val="24"/>
          <w:szCs w:val="24"/>
        </w:rPr>
        <w:t>s of vote shall be prescribed in the By-Laws.</w:t>
      </w:r>
    </w:p>
    <w:p w:rsidR="00DF3BCD" w:rsidRDefault="00DF3BCD" w:rsidP="00C339BC">
      <w:pPr>
        <w:rPr>
          <w:rFonts w:asciiTheme="majorHAnsi" w:hAnsiTheme="majorHAnsi"/>
          <w:b/>
          <w:sz w:val="28"/>
          <w:szCs w:val="28"/>
        </w:rPr>
      </w:pPr>
    </w:p>
    <w:p w:rsidR="00DF3BCD" w:rsidRDefault="00DF3BCD" w:rsidP="00C339BC">
      <w:pPr>
        <w:rPr>
          <w:rFonts w:asciiTheme="majorHAnsi" w:hAnsiTheme="majorHAnsi"/>
          <w:sz w:val="28"/>
          <w:szCs w:val="28"/>
        </w:rPr>
      </w:pPr>
      <w:r>
        <w:rPr>
          <w:rFonts w:asciiTheme="majorHAnsi" w:hAnsiTheme="majorHAnsi"/>
          <w:b/>
          <w:sz w:val="28"/>
          <w:szCs w:val="28"/>
        </w:rPr>
        <w:lastRenderedPageBreak/>
        <w:t>ARTICLE VII</w:t>
      </w:r>
      <w:r>
        <w:rPr>
          <w:rFonts w:asciiTheme="majorHAnsi" w:hAnsiTheme="majorHAnsi"/>
          <w:b/>
          <w:sz w:val="28"/>
          <w:szCs w:val="28"/>
        </w:rPr>
        <w:tab/>
      </w:r>
      <w:r>
        <w:rPr>
          <w:rFonts w:asciiTheme="majorHAnsi" w:hAnsiTheme="majorHAnsi"/>
          <w:b/>
          <w:i/>
          <w:sz w:val="28"/>
          <w:szCs w:val="28"/>
        </w:rPr>
        <w:t>BY-LAWS</w:t>
      </w:r>
    </w:p>
    <w:p w:rsidR="00DF3BCD" w:rsidRDefault="00DF3BCD"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1.</w:t>
      </w:r>
      <w:proofErr w:type="gramEnd"/>
      <w:r>
        <w:rPr>
          <w:rFonts w:asciiTheme="majorHAnsi" w:hAnsiTheme="majorHAnsi"/>
          <w:sz w:val="24"/>
          <w:szCs w:val="24"/>
        </w:rPr>
        <w:tab/>
        <w:t xml:space="preserve">Consistent with this </w:t>
      </w:r>
      <w:r w:rsidR="00452EE0">
        <w:rPr>
          <w:rFonts w:asciiTheme="majorHAnsi" w:hAnsiTheme="majorHAnsi"/>
          <w:sz w:val="24"/>
          <w:szCs w:val="24"/>
        </w:rPr>
        <w:t>Constitution’s</w:t>
      </w:r>
      <w:r>
        <w:rPr>
          <w:rFonts w:asciiTheme="majorHAnsi" w:hAnsiTheme="majorHAnsi"/>
          <w:sz w:val="24"/>
          <w:szCs w:val="24"/>
        </w:rPr>
        <w:t xml:space="preserve"> provisions, the Regular Membership shall establish and maintain By-Laws governing the management and operation of the Club.</w:t>
      </w:r>
    </w:p>
    <w:p w:rsidR="00452EE0" w:rsidRDefault="00452EE0" w:rsidP="00C339BC">
      <w:pPr>
        <w:rPr>
          <w:rFonts w:asciiTheme="majorHAnsi" w:hAnsiTheme="majorHAnsi"/>
          <w:sz w:val="28"/>
          <w:szCs w:val="28"/>
        </w:rPr>
      </w:pPr>
      <w:r>
        <w:rPr>
          <w:rFonts w:asciiTheme="majorHAnsi" w:hAnsiTheme="majorHAnsi"/>
          <w:b/>
          <w:sz w:val="28"/>
          <w:szCs w:val="28"/>
        </w:rPr>
        <w:t>ARTICLE VIII</w:t>
      </w:r>
      <w:r>
        <w:rPr>
          <w:rFonts w:asciiTheme="majorHAnsi" w:hAnsiTheme="majorHAnsi"/>
          <w:b/>
          <w:sz w:val="28"/>
          <w:szCs w:val="28"/>
        </w:rPr>
        <w:tab/>
      </w:r>
      <w:r>
        <w:rPr>
          <w:rFonts w:asciiTheme="majorHAnsi" w:hAnsiTheme="majorHAnsi"/>
          <w:b/>
          <w:i/>
          <w:sz w:val="28"/>
          <w:szCs w:val="28"/>
        </w:rPr>
        <w:t>AMENDMENTS TO THE CONSTITUTION AND BY-LAWS</w:t>
      </w:r>
    </w:p>
    <w:p w:rsidR="00452EE0" w:rsidRDefault="00452EE0" w:rsidP="00C339BC">
      <w:pPr>
        <w:rPr>
          <w:rFonts w:asciiTheme="majorHAnsi" w:hAnsiTheme="majorHAnsi"/>
          <w:sz w:val="24"/>
          <w:szCs w:val="24"/>
        </w:rPr>
      </w:pPr>
      <w:r>
        <w:rPr>
          <w:rFonts w:asciiTheme="majorHAnsi" w:hAnsiTheme="majorHAnsi"/>
          <w:sz w:val="28"/>
          <w:szCs w:val="28"/>
        </w:rPr>
        <w:tab/>
      </w:r>
      <w:proofErr w:type="gramStart"/>
      <w:r>
        <w:rPr>
          <w:rFonts w:asciiTheme="majorHAnsi" w:hAnsiTheme="majorHAnsi"/>
          <w:sz w:val="24"/>
          <w:szCs w:val="24"/>
        </w:rPr>
        <w:t>Section 1.</w:t>
      </w:r>
      <w:proofErr w:type="gramEnd"/>
      <w:r>
        <w:rPr>
          <w:rFonts w:asciiTheme="majorHAnsi" w:hAnsiTheme="majorHAnsi"/>
          <w:sz w:val="24"/>
          <w:szCs w:val="24"/>
        </w:rPr>
        <w:tab/>
      </w:r>
      <w:r w:rsidR="00C66EBA">
        <w:rPr>
          <w:rFonts w:asciiTheme="majorHAnsi" w:hAnsiTheme="majorHAnsi"/>
          <w:sz w:val="24"/>
          <w:szCs w:val="24"/>
        </w:rPr>
        <w:t>Proposed amendments to this Constitution or the By-Laws shall be submitted by the Officers in writing to the Regular Membership, not less than 30 days prior to vote.</w:t>
      </w:r>
    </w:p>
    <w:p w:rsidR="00C66EBA" w:rsidRDefault="00C66EBA" w:rsidP="00C339BC">
      <w:pPr>
        <w:rPr>
          <w:rFonts w:asciiTheme="majorHAnsi" w:hAnsiTheme="majorHAnsi"/>
          <w:sz w:val="24"/>
          <w:szCs w:val="24"/>
        </w:rPr>
      </w:pPr>
      <w:r>
        <w:rPr>
          <w:rFonts w:asciiTheme="majorHAnsi" w:hAnsiTheme="majorHAnsi"/>
          <w:sz w:val="24"/>
          <w:szCs w:val="24"/>
        </w:rPr>
        <w:tab/>
      </w:r>
      <w:proofErr w:type="gramStart"/>
      <w:r>
        <w:rPr>
          <w:rFonts w:asciiTheme="majorHAnsi" w:hAnsiTheme="majorHAnsi"/>
          <w:sz w:val="24"/>
          <w:szCs w:val="24"/>
        </w:rPr>
        <w:t>Section 2.</w:t>
      </w:r>
      <w:proofErr w:type="gramEnd"/>
      <w:r>
        <w:rPr>
          <w:rFonts w:asciiTheme="majorHAnsi" w:hAnsiTheme="majorHAnsi"/>
          <w:sz w:val="24"/>
          <w:szCs w:val="24"/>
        </w:rPr>
        <w:tab/>
        <w:t>This Constitution and the By-Laws may be amended by affirmative vote of two-thirds of the Regular Membership, who make timely response to such amendment, either in person or by mail.</w:t>
      </w:r>
    </w:p>
    <w:p w:rsidR="00C66EBA" w:rsidRPr="00C66EBA" w:rsidRDefault="00C66EBA" w:rsidP="00C339BC">
      <w:pPr>
        <w:rPr>
          <w:rFonts w:asciiTheme="majorHAnsi" w:hAnsiTheme="majorHAnsi"/>
          <w:b/>
          <w:sz w:val="24"/>
          <w:szCs w:val="24"/>
        </w:rPr>
      </w:pPr>
      <w:bookmarkStart w:id="0" w:name="_GoBack"/>
      <w:bookmarkEnd w:id="0"/>
    </w:p>
    <w:sectPr w:rsidR="00C66EBA" w:rsidRPr="00C6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EA"/>
    <w:rsid w:val="0000146D"/>
    <w:rsid w:val="000D02B5"/>
    <w:rsid w:val="001E0F8D"/>
    <w:rsid w:val="00220E8B"/>
    <w:rsid w:val="00225DE4"/>
    <w:rsid w:val="0025254A"/>
    <w:rsid w:val="00440F7A"/>
    <w:rsid w:val="00452EE0"/>
    <w:rsid w:val="00485069"/>
    <w:rsid w:val="004C1C79"/>
    <w:rsid w:val="00595840"/>
    <w:rsid w:val="005C387B"/>
    <w:rsid w:val="006659BD"/>
    <w:rsid w:val="006D5B52"/>
    <w:rsid w:val="008A66F5"/>
    <w:rsid w:val="008E6EA5"/>
    <w:rsid w:val="009264E6"/>
    <w:rsid w:val="0099134C"/>
    <w:rsid w:val="00A1041E"/>
    <w:rsid w:val="00AE5F10"/>
    <w:rsid w:val="00C339BC"/>
    <w:rsid w:val="00C36025"/>
    <w:rsid w:val="00C66EBA"/>
    <w:rsid w:val="00DF3BCD"/>
    <w:rsid w:val="00E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7DF6-F2E8-404B-A50C-5550C1E5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Via Christi Health</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Haney, Nathaniel</dc:creator>
  <cp:lastModifiedBy>Haney, Nathaniel</cp:lastModifiedBy>
  <cp:revision>16</cp:revision>
  <dcterms:created xsi:type="dcterms:W3CDTF">2016-05-12T23:38:00Z</dcterms:created>
  <dcterms:modified xsi:type="dcterms:W3CDTF">2016-05-13T17:01:00Z</dcterms:modified>
</cp:coreProperties>
</file>